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03A920" w14:textId="15B94B65" w:rsidR="005006DC" w:rsidRDefault="00821A8F" w:rsidP="00A61991">
      <w:pPr>
        <w:pStyle w:val="Heading1"/>
      </w:pPr>
      <w:r>
        <w:rPr>
          <w:noProof/>
        </w:rPr>
        <w:drawing>
          <wp:inline distT="0" distB="0" distL="0" distR="0" wp14:anchorId="008E2F8C" wp14:editId="69C2B6C5">
            <wp:extent cx="3429000" cy="1714500"/>
            <wp:effectExtent l="0" t="0" r="0" b="0"/>
            <wp:docPr id="2" name="Picture 2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text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5584CD" w14:textId="1F2B5CDD" w:rsidR="005006DC" w:rsidRPr="00597998" w:rsidRDefault="00821A8F" w:rsidP="00A61991">
      <w:pPr>
        <w:pStyle w:val="Heading1"/>
      </w:pPr>
      <w:r w:rsidRPr="00023BF2">
        <w:t>RHODD CYMODI COSTUS CRIST</w:t>
      </w:r>
    </w:p>
    <w:p w14:paraId="5BFC2D8D" w14:textId="77777777" w:rsidR="005006DC" w:rsidRPr="00415C2F" w:rsidRDefault="005006DC" w:rsidP="005006DC">
      <w:pPr>
        <w:rPr>
          <w:sz w:val="32"/>
          <w:szCs w:val="32"/>
        </w:rPr>
      </w:pPr>
    </w:p>
    <w:p w14:paraId="7E170926" w14:textId="19A62DBF" w:rsidR="00C8401D" w:rsidRDefault="00821A8F" w:rsidP="00A03CAB">
      <w:pPr>
        <w:pStyle w:val="Heading2"/>
      </w:pPr>
      <w:r w:rsidRPr="00023BF2">
        <w:t xml:space="preserve">WYTHNOS </w:t>
      </w:r>
      <w:r w:rsidR="00500D2B">
        <w:t xml:space="preserve">3 - </w:t>
      </w:r>
      <w:r w:rsidR="00500D2B" w:rsidRPr="00500D2B">
        <w:t>CYFIAWNDER HILIOL</w:t>
      </w:r>
    </w:p>
    <w:p w14:paraId="54C6E4CC" w14:textId="77777777" w:rsidR="00C8401D" w:rsidRDefault="00C8401D" w:rsidP="005006DC"/>
    <w:p w14:paraId="6D4458D2" w14:textId="3C28763C" w:rsidR="00C8401D" w:rsidRDefault="00C8401D" w:rsidP="00A03CAB">
      <w:pPr>
        <w:pStyle w:val="Subtitle"/>
      </w:pPr>
      <w:r>
        <w:t>“</w:t>
      </w:r>
      <w:r w:rsidR="00500D2B" w:rsidRPr="00500D2B">
        <w:t>Dros Eglwys sydd â’r dewrder i hyrwyddo cyfiawnder hiliol</w:t>
      </w:r>
      <w:r>
        <w:t>”</w:t>
      </w:r>
    </w:p>
    <w:p w14:paraId="72107403" w14:textId="77777777" w:rsidR="00C8401D" w:rsidRDefault="00C8401D" w:rsidP="005006DC"/>
    <w:p w14:paraId="7C3F7D83" w14:textId="458E3335" w:rsidR="00C8401D" w:rsidRDefault="00524D9B" w:rsidP="005006DC">
      <w:r w:rsidRPr="00524D9B">
        <w:rPr>
          <w:rStyle w:val="Heading3Char"/>
        </w:rPr>
        <w:t>Ysgrythur</w:t>
      </w:r>
      <w:r w:rsidR="00C8401D" w:rsidRPr="00A03CAB">
        <w:rPr>
          <w:rStyle w:val="Heading3Char"/>
        </w:rPr>
        <w:t>:</w:t>
      </w:r>
      <w:r w:rsidR="00C8401D">
        <w:rPr>
          <w:b/>
          <w:bCs/>
        </w:rPr>
        <w:t xml:space="preserve"> </w:t>
      </w:r>
      <w:r w:rsidR="00500D2B" w:rsidRPr="00500D2B">
        <w:t>Job 5: 1-16 NRSV (Seisnigeiddiwyd</w:t>
      </w:r>
      <w:r w:rsidR="00584676">
        <w:t>)</w:t>
      </w:r>
    </w:p>
    <w:p w14:paraId="2ABF167C" w14:textId="77777777" w:rsidR="00C8401D" w:rsidRPr="00415C2F" w:rsidRDefault="00C8401D" w:rsidP="005006DC">
      <w:pPr>
        <w:rPr>
          <w:sz w:val="32"/>
          <w:szCs w:val="32"/>
        </w:rPr>
      </w:pPr>
    </w:p>
    <w:p w14:paraId="7FCE4B51" w14:textId="00A6C2B9" w:rsidR="00C8401D" w:rsidRDefault="00524D9B" w:rsidP="00A03CAB">
      <w:pPr>
        <w:pStyle w:val="Heading3"/>
      </w:pPr>
      <w:r w:rsidRPr="00524D9B">
        <w:t>Myfyrdod</w:t>
      </w:r>
    </w:p>
    <w:p w14:paraId="282C4C14" w14:textId="77777777" w:rsidR="00C8401D" w:rsidRDefault="00C8401D" w:rsidP="005006DC"/>
    <w:p w14:paraId="66B30F14" w14:textId="77777777" w:rsidR="00BF31CA" w:rsidRDefault="00BF31CA" w:rsidP="00BF31CA">
      <w:r>
        <w:t>Wrth i fudiad Black Lives Matter herio cydwybod y byd yn dilyn llofruddiaeth George Floyd yn Minneapolis yn 2020, ymunodd eglwysi ar yr ynysoedd hyn gydag eraill wrth gynyddu neu adnewyddu eu sylw tuag at waith cyfiawnder hiliol. Wrth i ni gyrraedd trydydd pen-blwydd marwolaeth George Floyd y gobaith yw, er yr ydym yn parhau i aros i weld os mai hyn yw’r achos, bydd y ffocws diweddar hwn yn peri newid sydd wedi’i wreiddio’n ddwfn a pharhaus ac a gaiff ei integreiddio i fywyd a chenhadaeth cymunedau ein heglwys leol.</w:t>
      </w:r>
    </w:p>
    <w:p w14:paraId="37D918F0" w14:textId="17AF1A9D" w:rsidR="00C8401D" w:rsidRDefault="00BF31CA" w:rsidP="00BF31CA">
      <w:r>
        <w:t>Wrth fyfyrio ar brofiadau eglwysi Minneapolis fel rhan o Wythnos Weddi dros Undod Cristnogol eleni, cawsom ein hatgoffa am drasiedi arall a ddigwyddodd yn y Deyrnas Gyfunol ddeng mlynedd ar hugain yn ôl: sef llofruddiaeth Stephen Lawrence. Cafodd y modd bwystfilaidd a disynnwyr a dorrwyd einioes y gŵr ifanc hwn yn fyr, a’r hyd y bu rhaid i’w deulu fynd er mwyn ymladd dros gyfiawnder a dinoethi’r hiliaeth sefydliadol a amddiffynnodd llofruddwyr yn hytrach na dioddefwyr, effaith anferthol ar gymunedau ar hyd yr ynysoedd hyn. Ac eto, yn y gwaith a wnaed gan CTBI, mewn partneriaeth ag eraill, ym maes cyfiawnder hiliol yn y blynyddoedd diweddaraf, rydym yn parhau i ddod ar draws lefelau uchel o ofn a dieithrio ymhlith cymunedau Du, Asiaidd a Lleiafrifoedd Ethnig, a gwrthwynebiad i gynnal deialog ynglŷn â hil mewn rhai cymunedau.</w:t>
      </w:r>
    </w:p>
    <w:p w14:paraId="339CCA55" w14:textId="77777777" w:rsidR="00BF31CA" w:rsidRDefault="00BF31CA" w:rsidP="00BF31CA"/>
    <w:p w14:paraId="52356EEF" w14:textId="4C1A0E59" w:rsidR="00524D9B" w:rsidRDefault="00BF31CA" w:rsidP="00A03CAB">
      <w:r w:rsidRPr="00BF31CA">
        <w:t>Mae gwaith cyfiawnder hiliol yn dod o hyd i gartref naturiol mewn strwythurau eciwmenaidd oherwydd bod y sawl sy’n cymryd rhan yn y gwaith yma yn dod ato gyda gwerthfawrogiad eisoes o amrywiaeth, dyhead i ddysgu am brofiadau pobl eraill, a pharodrwydd i glywed gwirionedd caled ynglŷn â sut gallai ein gweithredoedd neu ddiffyg gweithredu fod wedi effeithio yn anffafriol ar eraill. Ceir dealltwriaeth o fewn y mudiad eciwmenaidd na allwn ddisgwyl cymod ac adferiad perthynas i ddigwydd ar ein telerau ni. Gall fod yna bris, angen i roi, gwneud lle ac i wneud yn iawn. Adlewyrchu'r ysbryd hwn wrth hyrwyddo Sul Cyfiawnder Hiliol, a gafodd ei gynnal ar Chwefror 12 eleni, ac sydd â’i wreiddiau yn ymateb yr eglwys i lofruddiaeth Stephen Lawrence.</w:t>
      </w:r>
    </w:p>
    <w:p w14:paraId="1EA53DDB" w14:textId="77777777" w:rsidR="00BF31CA" w:rsidRDefault="00BF31CA" w:rsidP="00A03CAB"/>
    <w:p w14:paraId="44D8F4DC" w14:textId="19D75166" w:rsidR="00524D9B" w:rsidRDefault="00BF31CA" w:rsidP="00A03CAB">
      <w:r w:rsidRPr="00BF31CA">
        <w:lastRenderedPageBreak/>
        <w:t>Er hynny, mae yna rai, sydd, hyd yn oed o fewn gwaith rhyng-eglwysig, yn ystyried bod sgwrsio am amrywiaeth yn weithred ymrannol ac sydd yn awgrymu, yn hytrach na thrigo ar glwyfau’r gorffennol, y dylem edrych tuag at ddyfodol lle gall pawb gael eu trin yn yr un modd, oherwydd ein bod oll yn mwynhau’r un hawliau a gwarchodaeth gyfreithiol. Mae’r ofn hwnnw o ddinoethi clwyfau cymdeithas yn un dealladwy, oherwydd fe all y gwaith o gymodi fod yn boenus ac anniben. Gallwn deimlo nad oes gennym y cyfarpar i allu rhoi at ei gilydd yr hyn a dorrwyd yn deilchion ers cyhyd.</w:t>
      </w:r>
    </w:p>
    <w:p w14:paraId="745A888C" w14:textId="77777777" w:rsidR="00BF31CA" w:rsidRDefault="00BF31CA" w:rsidP="00A03CAB"/>
    <w:p w14:paraId="55FF2461" w14:textId="7CB5B66F" w:rsidR="00C8401D" w:rsidRDefault="00BF31CA" w:rsidP="005006DC">
      <w:r w:rsidRPr="00BF31CA">
        <w:t>Dyma lle gall yr adnoddau a ganfyddwn yn ein ffydd ein helpu i adeiladu hyder wrth i ni geisio cael pobl i gwrdd o amgylch y ford. Dywedir wrthym yn narlleniad heddiw o’r Ysgrythur i ymbil ar Dduw i roi gobaith i'r tlodion, ac i gau ceg anghyfiawnder. Gall creu gofod er mwyn gwrando ar brofiadau byw'r sawl sydd wedi dioddef o anghyfiawnder olygu bod yn anghyfforddus a chreu ansicrwydd, ond mae hwn eisoes yn gam tuag at wella, a thuag at greu cymdeithas fwy cyfiawn a thrugarog fydd yn fwy diogel i bawb. Caiff y sylw ei wneud yn aml ein bod yn rhoi lloches i’r sawl sy’n cyflawni trosedd wrth i ni dawelu dioddefwyr anghyfiawnder, ond byddwn hefyd yn gwadu’r cyfle am dröedigaeth o’r galon a all ddigwydd yng ngoleuni ffydd.</w:t>
      </w:r>
    </w:p>
    <w:p w14:paraId="1D889C42" w14:textId="77777777" w:rsidR="00A6783D" w:rsidRPr="00415C2F" w:rsidRDefault="00A6783D" w:rsidP="005006DC">
      <w:pPr>
        <w:rPr>
          <w:sz w:val="44"/>
          <w:szCs w:val="44"/>
        </w:rPr>
      </w:pPr>
    </w:p>
    <w:p w14:paraId="47D08BB6" w14:textId="0A806D53" w:rsidR="00A03CAB" w:rsidRDefault="005F0F60" w:rsidP="00A03CAB">
      <w:pPr>
        <w:rPr>
          <w:b/>
          <w:bCs/>
        </w:rPr>
      </w:pPr>
      <w:r w:rsidRPr="005F0F60">
        <w:rPr>
          <w:b/>
          <w:bCs/>
        </w:rPr>
        <w:t>Cwestiynau ar gyfer myfyrfod a thrafodaeth</w:t>
      </w:r>
    </w:p>
    <w:p w14:paraId="7BEEC910" w14:textId="77777777" w:rsidR="005F0F60" w:rsidRPr="00A03CAB" w:rsidRDefault="005F0F60" w:rsidP="00A03CAB"/>
    <w:p w14:paraId="445403A9" w14:textId="2104C89E" w:rsidR="00C8401D" w:rsidRDefault="00A91C9C" w:rsidP="00A03CAB">
      <w:pPr>
        <w:pStyle w:val="ListBullet"/>
      </w:pPr>
      <w:r w:rsidRPr="00A91C9C">
        <w:t>Darllenwch erthygl neu gwrandewch ar gyfweliad am berthynas hil neu amrywiaeth a chynhwysiad. Beth sy’n eich calonogi yn eich myfyrdod neu sgwrs? Beth sy’n eich pryderi?</w:t>
      </w:r>
    </w:p>
    <w:p w14:paraId="661D4894" w14:textId="61476EC3" w:rsidR="00C8401D" w:rsidRDefault="00A91C9C" w:rsidP="00A03CAB">
      <w:pPr>
        <w:pStyle w:val="ListBullet"/>
      </w:pPr>
      <w:r w:rsidRPr="00A91C9C">
        <w:t>Ble, yng nghyd-destun eich cymuned leol, y gwelwch ganlyniadau mwyaf niweidiol anghyfiawnder hiliol, ymraniad ac anghydraddoldeb?</w:t>
      </w:r>
    </w:p>
    <w:p w14:paraId="63CAC569" w14:textId="0C2CD04E" w:rsidR="00A6783D" w:rsidRDefault="00A91C9C" w:rsidP="00A91C9C">
      <w:pPr>
        <w:pStyle w:val="ListBullet"/>
      </w:pPr>
      <w:r w:rsidRPr="00A91C9C">
        <w:t>Ble fyddwch chi’n clywed y sgyrsiau mwyaf onest neu ysbrydoledig ynglŷn â chyfiawnder hiliol yn cael eu cynnal? Beth ellir ei ddysgu a’i rannu o’r enghreifftiau hyn o arfer da</w:t>
      </w:r>
      <w:r>
        <w:t>?</w:t>
      </w:r>
    </w:p>
    <w:p w14:paraId="2E400964" w14:textId="77777777" w:rsidR="00A91C9C" w:rsidRPr="00415C2F" w:rsidRDefault="00A91C9C" w:rsidP="00A91C9C">
      <w:pPr>
        <w:pStyle w:val="ListBullet"/>
        <w:numPr>
          <w:ilvl w:val="0"/>
          <w:numId w:val="0"/>
        </w:numPr>
        <w:ind w:left="360"/>
        <w:rPr>
          <w:sz w:val="32"/>
          <w:szCs w:val="32"/>
        </w:rPr>
      </w:pPr>
    </w:p>
    <w:p w14:paraId="1FBCC89E" w14:textId="6768F6D8" w:rsidR="00A6783D" w:rsidRDefault="00A91C9C" w:rsidP="00A03CAB">
      <w:pPr>
        <w:rPr>
          <w:b/>
          <w:bCs/>
        </w:rPr>
      </w:pPr>
      <w:r w:rsidRPr="00A91C9C">
        <w:rPr>
          <w:b/>
          <w:bCs/>
        </w:rPr>
        <w:t>Camau i’w cymryd</w:t>
      </w:r>
    </w:p>
    <w:p w14:paraId="40D29795" w14:textId="77777777" w:rsidR="00A91C9C" w:rsidRPr="00A03CAB" w:rsidRDefault="00A91C9C" w:rsidP="00A03CAB"/>
    <w:p w14:paraId="2CE3A12E" w14:textId="6756A5EA" w:rsidR="00A91C9C" w:rsidRDefault="00A91C9C" w:rsidP="00A03CAB">
      <w:pPr>
        <w:pStyle w:val="ListBullet"/>
      </w:pPr>
      <w:r w:rsidRPr="00A91C9C">
        <w:t xml:space="preserve">Edrychwch ar ofod </w:t>
      </w:r>
      <w:hyperlink r:id="rId8" w:history="1">
        <w:r w:rsidRPr="00D207AE">
          <w:rPr>
            <w:rStyle w:val="Hyperlink"/>
          </w:rPr>
          <w:t>un pwrpas cyfryngau cymdeithasol CTBI ar gyfer yr Wythnos o Weddi dros Undod Cristnogol</w:t>
        </w:r>
      </w:hyperlink>
      <w:r w:rsidRPr="00A91C9C">
        <w:t xml:space="preserve"> er mwyn ystyried sut mae eglwysi mewn gwahanol lefydd ar yr ynysoedd hyn wedi tystiolaethu i’r cysylltiad rhwng eciwmeniaeth a chyfiawnder hiliol. Beth allech chi ei ddysgu gan hyn er mwyn helpu i gadw ffocws rheolaidd ar faterion yn ymwneud â chyfiawnder hiliol yn eich gwaith eciwmenaidd ac allgyrrhaeddiol?</w:t>
      </w:r>
    </w:p>
    <w:p w14:paraId="5744B6C9" w14:textId="5E3C43F8" w:rsidR="00A6783D" w:rsidRDefault="00A91C9C" w:rsidP="00A03CAB">
      <w:pPr>
        <w:pStyle w:val="ListBullet"/>
      </w:pPr>
      <w:r w:rsidRPr="00A91C9C">
        <w:t xml:space="preserve">Gwrandewch ar un neu fwy o’r tystiolaethau a rennir ar weminar </w:t>
      </w:r>
      <w:hyperlink r:id="rId9" w:history="1">
        <w:r w:rsidRPr="00A91C9C">
          <w:rPr>
            <w:rStyle w:val="Hyperlink"/>
          </w:rPr>
          <w:t>Hyrwyddwyr Cyfiawnder Hiliol</w:t>
        </w:r>
      </w:hyperlink>
      <w:r w:rsidRPr="00A91C9C">
        <w:t>. Oes modd i chi adnabod unrhyw bwyntiau gweithredu sy’n deillio o’r profiadau hyn i’ch eglwys neu rwydweithiau eciwmenaidd?</w:t>
      </w:r>
    </w:p>
    <w:p w14:paraId="4A91C492" w14:textId="15E15F9F" w:rsidR="00415C2F" w:rsidRDefault="00415C2F" w:rsidP="00A03CAB">
      <w:pPr>
        <w:pStyle w:val="ListBullet"/>
      </w:pPr>
      <w:r w:rsidRPr="00415C2F">
        <w:t>Ystyriwch sut mae profiadau o gyfiawnder hiliol a pherthyn yn cael eu profi gan wahanol genedlaethau. Allech chi drefnu dialog rhwng y cenedlaethau ar y thema hon, efallai ffocysu yn arbennig ar sut mae’n effeithio ar bobl ifanc a’u synnwyr o obaith ar gyfer y dyfodol?</w:t>
      </w:r>
    </w:p>
    <w:p w14:paraId="4B9F7BD1" w14:textId="7FEFE870" w:rsidR="00415C2F" w:rsidRDefault="00415C2F">
      <w:pPr>
        <w:autoSpaceDE/>
        <w:autoSpaceDN/>
        <w:adjustRightInd/>
      </w:pPr>
      <w:r>
        <w:br w:type="page"/>
      </w:r>
    </w:p>
    <w:p w14:paraId="5D39AEA2" w14:textId="45F26A58" w:rsidR="00C8401D" w:rsidRDefault="00F01A0A" w:rsidP="00415C2F">
      <w:pPr>
        <w:pStyle w:val="Heading3"/>
      </w:pPr>
      <w:r w:rsidRPr="00F01A0A">
        <w:lastRenderedPageBreak/>
        <w:t>Gweddi</w:t>
      </w:r>
    </w:p>
    <w:p w14:paraId="08ED7112" w14:textId="77777777" w:rsidR="00C8401D" w:rsidRDefault="00C8401D" w:rsidP="00415C2F"/>
    <w:p w14:paraId="56B4F213" w14:textId="77777777" w:rsidR="00415C2F" w:rsidRDefault="00415C2F" w:rsidP="00415C2F">
      <w:r>
        <w:t>Dduw cariadus,</w:t>
      </w:r>
    </w:p>
    <w:p w14:paraId="76B79FCF" w14:textId="77777777" w:rsidR="00415C2F" w:rsidRDefault="00415C2F" w:rsidP="00415C2F">
      <w:r>
        <w:t xml:space="preserve">Rho i ni’r dewrder i wynebu </w:t>
      </w:r>
    </w:p>
    <w:p w14:paraId="7D7AD164" w14:textId="77777777" w:rsidR="00415C2F" w:rsidRDefault="00415C2F" w:rsidP="00415C2F">
      <w:r>
        <w:t>creithiau anghyfiawnder hiliol:</w:t>
      </w:r>
    </w:p>
    <w:p w14:paraId="6BBFD9A5" w14:textId="77777777" w:rsidR="00415C2F" w:rsidRDefault="00415C2F" w:rsidP="00415C2F">
      <w:r>
        <w:t>er mwyn cefnogi’r sawl sydd wëid dioddef</w:t>
      </w:r>
    </w:p>
    <w:p w14:paraId="3A0D7392" w14:textId="77777777" w:rsidR="00415C2F" w:rsidRDefault="00415C2F" w:rsidP="00415C2F">
      <w:r>
        <w:t>er mwyn rhannu eu poen</w:t>
      </w:r>
    </w:p>
    <w:p w14:paraId="31177FC8" w14:textId="77777777" w:rsidR="00415C2F" w:rsidRDefault="00415C2F" w:rsidP="00415C2F">
      <w:r>
        <w:t>heb ofni cael eu tawelu neu wawdio;</w:t>
      </w:r>
    </w:p>
    <w:p w14:paraId="6D8DEA07" w14:textId="77777777" w:rsidR="00415C2F" w:rsidRDefault="00415C2F" w:rsidP="00415C2F">
      <w:r>
        <w:t xml:space="preserve">i helpu’r sawl a elwodd o fraint </w:t>
      </w:r>
    </w:p>
    <w:p w14:paraId="78580E98" w14:textId="77777777" w:rsidR="00415C2F" w:rsidRDefault="00415C2F" w:rsidP="00415C2F">
      <w:r>
        <w:t xml:space="preserve">i ystyried cost y fraint honno i eraill. </w:t>
      </w:r>
    </w:p>
    <w:p w14:paraId="6534C764" w14:textId="77777777" w:rsidR="00415C2F" w:rsidRDefault="00415C2F" w:rsidP="00415C2F">
      <w:r>
        <w:t>Tywysa’r Eglwys i fod yn le gobaith a chydsafiad</w:t>
      </w:r>
    </w:p>
    <w:p w14:paraId="34D23001" w14:textId="77777777" w:rsidR="00415C2F" w:rsidRDefault="00415C2F" w:rsidP="00415C2F">
      <w:r>
        <w:t>mewn cymunedau a gystuddiwyd gan ddieithrio ac ofn,</w:t>
      </w:r>
    </w:p>
    <w:p w14:paraId="7E8866AF" w14:textId="77777777" w:rsidR="00415C2F" w:rsidRDefault="00415C2F" w:rsidP="00415C2F">
      <w:r>
        <w:t>gan fwyhau eu hapêl am gyfiawnder.</w:t>
      </w:r>
    </w:p>
    <w:p w14:paraId="51D83CFC" w14:textId="77777777" w:rsidR="00415C2F" w:rsidRDefault="00415C2F" w:rsidP="00415C2F">
      <w:r>
        <w:t>Cadw ni rhag bod yn hunanfoddhaus ynglŷn â pherthnasau a dorrwyd</w:t>
      </w:r>
    </w:p>
    <w:p w14:paraId="6FA881A9" w14:textId="77777777" w:rsidR="00415C2F" w:rsidRDefault="00415C2F" w:rsidP="00415C2F">
      <w:r>
        <w:t xml:space="preserve">A chryfha ein hymbenderfyniad gyda gwaith </w:t>
      </w:r>
    </w:p>
    <w:p w14:paraId="2E8322BD" w14:textId="77777777" w:rsidR="00415C2F" w:rsidRDefault="00415C2F" w:rsidP="00415C2F">
      <w:r>
        <w:t xml:space="preserve">anniben a phoenus </w:t>
      </w:r>
    </w:p>
    <w:p w14:paraId="77D86753" w14:textId="77777777" w:rsidR="00415C2F" w:rsidRDefault="00415C2F" w:rsidP="00415C2F">
      <w:r>
        <w:t xml:space="preserve">cymod. </w:t>
      </w:r>
    </w:p>
    <w:p w14:paraId="3E3E65D0" w14:textId="4400E3F9" w:rsidR="00141671" w:rsidRDefault="00415C2F" w:rsidP="00415C2F">
      <w:r>
        <w:t>Amen.</w:t>
      </w:r>
    </w:p>
    <w:sectPr w:rsidR="00141671" w:rsidSect="005006DC">
      <w:pgSz w:w="12240" w:h="15840"/>
      <w:pgMar w:top="1134" w:right="1418" w:bottom="1134" w:left="1418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794D81" w14:textId="77777777" w:rsidR="0032428B" w:rsidRDefault="0032428B" w:rsidP="005006DC">
      <w:r>
        <w:separator/>
      </w:r>
    </w:p>
  </w:endnote>
  <w:endnote w:type="continuationSeparator" w:id="0">
    <w:p w14:paraId="0321A64A" w14:textId="77777777" w:rsidR="0032428B" w:rsidRDefault="0032428B" w:rsidP="005006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elvetica Neue">
    <w:altName w:val="Arial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650D15" w14:textId="77777777" w:rsidR="0032428B" w:rsidRDefault="0032428B" w:rsidP="005006DC">
      <w:r>
        <w:separator/>
      </w:r>
    </w:p>
  </w:footnote>
  <w:footnote w:type="continuationSeparator" w:id="0">
    <w:p w14:paraId="6121FB92" w14:textId="77777777" w:rsidR="0032428B" w:rsidRDefault="0032428B" w:rsidP="005006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4CF6D7F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E721E6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CEABD9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6B66FF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AA854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7DAABC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FE0506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3C6991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6E06D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4AC489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hybridMultilevel"/>
    <w:tmpl w:val="F04C3AB0"/>
    <w:lvl w:ilvl="0" w:tplc="3488D082">
      <w:start w:val="1"/>
      <w:numFmt w:val="bullet"/>
      <w:pStyle w:val="List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00000002"/>
    <w:multiLevelType w:val="hybridMultilevel"/>
    <w:tmpl w:val="FFFFFFFF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00000003"/>
    <w:multiLevelType w:val="hybridMultilevel"/>
    <w:tmpl w:val="FFFFFFFF"/>
    <w:lvl w:ilvl="0" w:tplc="000000C9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00000004"/>
    <w:multiLevelType w:val="hybridMultilevel"/>
    <w:tmpl w:val="FFFFFFFF"/>
    <w:lvl w:ilvl="0" w:tplc="0000012D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00000005"/>
    <w:multiLevelType w:val="hybridMultilevel"/>
    <w:tmpl w:val="FFFFFFFF"/>
    <w:lvl w:ilvl="0" w:tplc="0000019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00000006"/>
    <w:multiLevelType w:val="hybridMultilevel"/>
    <w:tmpl w:val="FFFFFFFF"/>
    <w:lvl w:ilvl="0" w:tplc="000001F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00000007"/>
    <w:multiLevelType w:val="hybridMultilevel"/>
    <w:tmpl w:val="FFFFFFFF"/>
    <w:lvl w:ilvl="0" w:tplc="00000259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00000008"/>
    <w:multiLevelType w:val="hybridMultilevel"/>
    <w:tmpl w:val="FFFFFFFF"/>
    <w:lvl w:ilvl="0" w:tplc="000002BD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00000009"/>
    <w:multiLevelType w:val="hybridMultilevel"/>
    <w:tmpl w:val="FFFFFFFF"/>
    <w:lvl w:ilvl="0" w:tplc="0000032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 w15:restartNumberingAfterBreak="0">
    <w:nsid w:val="0000000A"/>
    <w:multiLevelType w:val="hybridMultilevel"/>
    <w:tmpl w:val="FFFFFFFF"/>
    <w:lvl w:ilvl="0" w:tplc="0000038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 w15:restartNumberingAfterBreak="0">
    <w:nsid w:val="0000000B"/>
    <w:multiLevelType w:val="hybridMultilevel"/>
    <w:tmpl w:val="FFFFFFFF"/>
    <w:lvl w:ilvl="0" w:tplc="000003E9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 w15:restartNumberingAfterBreak="0">
    <w:nsid w:val="0000000C"/>
    <w:multiLevelType w:val="hybridMultilevel"/>
    <w:tmpl w:val="FFFFFFFF"/>
    <w:lvl w:ilvl="0" w:tplc="0000044D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 w15:restartNumberingAfterBreak="0">
    <w:nsid w:val="0000000D"/>
    <w:multiLevelType w:val="hybridMultilevel"/>
    <w:tmpl w:val="FFFFFFFF"/>
    <w:lvl w:ilvl="0" w:tplc="000004B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 w15:restartNumberingAfterBreak="0">
    <w:nsid w:val="0000000E"/>
    <w:multiLevelType w:val="hybridMultilevel"/>
    <w:tmpl w:val="FFFFFFFF"/>
    <w:lvl w:ilvl="0" w:tplc="0000051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 w15:restartNumberingAfterBreak="0">
    <w:nsid w:val="0000000F"/>
    <w:multiLevelType w:val="hybridMultilevel"/>
    <w:tmpl w:val="FFFFFFFF"/>
    <w:lvl w:ilvl="0" w:tplc="00000579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5" w15:restartNumberingAfterBreak="0">
    <w:nsid w:val="3CBC3773"/>
    <w:multiLevelType w:val="hybridMultilevel"/>
    <w:tmpl w:val="FA1CAE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9832564">
    <w:abstractNumId w:val="10"/>
  </w:num>
  <w:num w:numId="2" w16cid:durableId="1130592890">
    <w:abstractNumId w:val="11"/>
  </w:num>
  <w:num w:numId="3" w16cid:durableId="1904756668">
    <w:abstractNumId w:val="12"/>
  </w:num>
  <w:num w:numId="4" w16cid:durableId="956063764">
    <w:abstractNumId w:val="13"/>
  </w:num>
  <w:num w:numId="5" w16cid:durableId="662010171">
    <w:abstractNumId w:val="14"/>
  </w:num>
  <w:num w:numId="6" w16cid:durableId="290750314">
    <w:abstractNumId w:val="15"/>
  </w:num>
  <w:num w:numId="7" w16cid:durableId="1204830137">
    <w:abstractNumId w:val="16"/>
  </w:num>
  <w:num w:numId="8" w16cid:durableId="1497457840">
    <w:abstractNumId w:val="17"/>
  </w:num>
  <w:num w:numId="9" w16cid:durableId="94789842">
    <w:abstractNumId w:val="18"/>
  </w:num>
  <w:num w:numId="10" w16cid:durableId="569267900">
    <w:abstractNumId w:val="19"/>
  </w:num>
  <w:num w:numId="11" w16cid:durableId="657227557">
    <w:abstractNumId w:val="20"/>
  </w:num>
  <w:num w:numId="12" w16cid:durableId="118259248">
    <w:abstractNumId w:val="21"/>
  </w:num>
  <w:num w:numId="13" w16cid:durableId="1258976320">
    <w:abstractNumId w:val="22"/>
  </w:num>
  <w:num w:numId="14" w16cid:durableId="142745410">
    <w:abstractNumId w:val="23"/>
  </w:num>
  <w:num w:numId="15" w16cid:durableId="1453137349">
    <w:abstractNumId w:val="24"/>
  </w:num>
  <w:num w:numId="16" w16cid:durableId="1988894461">
    <w:abstractNumId w:val="0"/>
  </w:num>
  <w:num w:numId="17" w16cid:durableId="353072960">
    <w:abstractNumId w:val="1"/>
  </w:num>
  <w:num w:numId="18" w16cid:durableId="1043142354">
    <w:abstractNumId w:val="2"/>
  </w:num>
  <w:num w:numId="19" w16cid:durableId="2101171309">
    <w:abstractNumId w:val="3"/>
  </w:num>
  <w:num w:numId="20" w16cid:durableId="1494953636">
    <w:abstractNumId w:val="8"/>
  </w:num>
  <w:num w:numId="21" w16cid:durableId="1731343675">
    <w:abstractNumId w:val="4"/>
  </w:num>
  <w:num w:numId="22" w16cid:durableId="339625866">
    <w:abstractNumId w:val="5"/>
  </w:num>
  <w:num w:numId="23" w16cid:durableId="806750396">
    <w:abstractNumId w:val="6"/>
  </w:num>
  <w:num w:numId="24" w16cid:durableId="618293266">
    <w:abstractNumId w:val="7"/>
  </w:num>
  <w:num w:numId="25" w16cid:durableId="1783647055">
    <w:abstractNumId w:val="9"/>
  </w:num>
  <w:num w:numId="26" w16cid:durableId="1095783193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401D"/>
    <w:rsid w:val="0002151B"/>
    <w:rsid w:val="00023BF2"/>
    <w:rsid w:val="00056876"/>
    <w:rsid w:val="00066D0F"/>
    <w:rsid w:val="000C6C7A"/>
    <w:rsid w:val="000F60C4"/>
    <w:rsid w:val="00141671"/>
    <w:rsid w:val="00152BF2"/>
    <w:rsid w:val="001A20CB"/>
    <w:rsid w:val="00224D4C"/>
    <w:rsid w:val="0029407A"/>
    <w:rsid w:val="0029738A"/>
    <w:rsid w:val="002A1A28"/>
    <w:rsid w:val="00315DFD"/>
    <w:rsid w:val="0031765C"/>
    <w:rsid w:val="0032428B"/>
    <w:rsid w:val="0034062B"/>
    <w:rsid w:val="003579B2"/>
    <w:rsid w:val="00397983"/>
    <w:rsid w:val="003F0423"/>
    <w:rsid w:val="003F51BF"/>
    <w:rsid w:val="00415C2F"/>
    <w:rsid w:val="00423C0D"/>
    <w:rsid w:val="004641BD"/>
    <w:rsid w:val="00497755"/>
    <w:rsid w:val="004C5CAE"/>
    <w:rsid w:val="005006DC"/>
    <w:rsid w:val="00500D2B"/>
    <w:rsid w:val="00523219"/>
    <w:rsid w:val="00524D9B"/>
    <w:rsid w:val="00546E64"/>
    <w:rsid w:val="00573B3F"/>
    <w:rsid w:val="00577132"/>
    <w:rsid w:val="00584676"/>
    <w:rsid w:val="00597998"/>
    <w:rsid w:val="005F0F60"/>
    <w:rsid w:val="00643D1F"/>
    <w:rsid w:val="00653C58"/>
    <w:rsid w:val="00682782"/>
    <w:rsid w:val="006879B5"/>
    <w:rsid w:val="0069529F"/>
    <w:rsid w:val="006A491A"/>
    <w:rsid w:val="0079163E"/>
    <w:rsid w:val="0080206F"/>
    <w:rsid w:val="00821A8F"/>
    <w:rsid w:val="00850C0B"/>
    <w:rsid w:val="00875F2D"/>
    <w:rsid w:val="0088493A"/>
    <w:rsid w:val="008C19B9"/>
    <w:rsid w:val="00911AE1"/>
    <w:rsid w:val="009B2D42"/>
    <w:rsid w:val="009B6756"/>
    <w:rsid w:val="00A01CAB"/>
    <w:rsid w:val="00A03CAB"/>
    <w:rsid w:val="00A6082E"/>
    <w:rsid w:val="00A61991"/>
    <w:rsid w:val="00A6783D"/>
    <w:rsid w:val="00A71EC9"/>
    <w:rsid w:val="00A71EE4"/>
    <w:rsid w:val="00A7301F"/>
    <w:rsid w:val="00A81749"/>
    <w:rsid w:val="00A91C9C"/>
    <w:rsid w:val="00AA1AAC"/>
    <w:rsid w:val="00AB4C96"/>
    <w:rsid w:val="00AC5524"/>
    <w:rsid w:val="00B07C2A"/>
    <w:rsid w:val="00B16AC6"/>
    <w:rsid w:val="00B36FC9"/>
    <w:rsid w:val="00B4261C"/>
    <w:rsid w:val="00B61138"/>
    <w:rsid w:val="00BC485C"/>
    <w:rsid w:val="00BD05B7"/>
    <w:rsid w:val="00BF31CA"/>
    <w:rsid w:val="00C075B0"/>
    <w:rsid w:val="00C17C68"/>
    <w:rsid w:val="00C8401D"/>
    <w:rsid w:val="00C95D8B"/>
    <w:rsid w:val="00CD1ACC"/>
    <w:rsid w:val="00D055B7"/>
    <w:rsid w:val="00D207AE"/>
    <w:rsid w:val="00D30E4C"/>
    <w:rsid w:val="00D9072E"/>
    <w:rsid w:val="00DB356C"/>
    <w:rsid w:val="00DE3C0C"/>
    <w:rsid w:val="00E00A69"/>
    <w:rsid w:val="00E2400C"/>
    <w:rsid w:val="00E24973"/>
    <w:rsid w:val="00E411B3"/>
    <w:rsid w:val="00E74D3B"/>
    <w:rsid w:val="00E92C05"/>
    <w:rsid w:val="00EE1CDB"/>
    <w:rsid w:val="00EE42CC"/>
    <w:rsid w:val="00EF58F4"/>
    <w:rsid w:val="00F01A0A"/>
    <w:rsid w:val="00F070EC"/>
    <w:rsid w:val="00F1050D"/>
    <w:rsid w:val="00F340A9"/>
    <w:rsid w:val="00F34C68"/>
    <w:rsid w:val="00F660A7"/>
    <w:rsid w:val="00F85BBF"/>
    <w:rsid w:val="00FA7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2A01CE"/>
  <w15:chartTrackingRefBased/>
  <w15:docId w15:val="{CF6594B3-FDBD-8844-95F6-8C2DF1682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06DC"/>
    <w:pPr>
      <w:autoSpaceDE w:val="0"/>
      <w:autoSpaceDN w:val="0"/>
      <w:adjustRightInd w:val="0"/>
    </w:pPr>
    <w:rPr>
      <w:rFonts w:ascii="Georgia" w:hAnsi="Georgia" w:cs="Helvetica Neue"/>
      <w:color w:val="000000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A61991"/>
    <w:pPr>
      <w:keepNext/>
      <w:keepLines/>
      <w:spacing w:before="360"/>
      <w:outlineLvl w:val="0"/>
    </w:pPr>
    <w:rPr>
      <w:rFonts w:ascii="Palatino Linotype" w:eastAsiaTheme="majorEastAsia" w:hAnsi="Palatino Linotype" w:cs="Tahoma"/>
      <w:b/>
      <w:bCs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97998"/>
    <w:pPr>
      <w:tabs>
        <w:tab w:val="left" w:pos="1150"/>
      </w:tabs>
      <w:outlineLvl w:val="1"/>
    </w:pPr>
    <w:rPr>
      <w:rFonts w:ascii="Palatino Linotype" w:hAnsi="Palatino Linotype"/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006DC"/>
    <w:pPr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1991"/>
    <w:rPr>
      <w:rFonts w:ascii="Palatino Linotype" w:eastAsiaTheme="majorEastAsia" w:hAnsi="Palatino Linotype" w:cs="Tahoma"/>
      <w:b/>
      <w:bCs/>
      <w:color w:val="2F5496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C8401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8401D"/>
  </w:style>
  <w:style w:type="paragraph" w:styleId="Footer">
    <w:name w:val="footer"/>
    <w:basedOn w:val="Normal"/>
    <w:link w:val="FooterChar"/>
    <w:uiPriority w:val="99"/>
    <w:unhideWhenUsed/>
    <w:rsid w:val="00C8401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8401D"/>
  </w:style>
  <w:style w:type="character" w:styleId="Hyperlink">
    <w:name w:val="Hyperlink"/>
    <w:basedOn w:val="DefaultParagraphFont"/>
    <w:uiPriority w:val="99"/>
    <w:unhideWhenUsed/>
    <w:rsid w:val="00BD05B7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D05B7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597998"/>
    <w:rPr>
      <w:rFonts w:ascii="Palatino Linotype" w:hAnsi="Palatino Linotype" w:cs="Helvetica Neue"/>
      <w:b/>
      <w:bCs/>
      <w:color w:val="000000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5006DC"/>
    <w:rPr>
      <w:rFonts w:ascii="Georgia" w:hAnsi="Georgia" w:cs="Helvetica Neue"/>
      <w:b/>
      <w:bCs/>
      <w:color w:val="000000"/>
      <w:sz w:val="22"/>
      <w:szCs w:val="22"/>
    </w:rPr>
  </w:style>
  <w:style w:type="paragraph" w:styleId="ListBullet">
    <w:name w:val="List Bullet"/>
    <w:basedOn w:val="Normal"/>
    <w:uiPriority w:val="99"/>
    <w:unhideWhenUsed/>
    <w:rsid w:val="005006DC"/>
    <w:pPr>
      <w:numPr>
        <w:numId w:val="1"/>
      </w:numPr>
      <w:tabs>
        <w:tab w:val="left" w:pos="20"/>
        <w:tab w:val="left" w:pos="180"/>
      </w:tabs>
      <w:spacing w:after="120"/>
    </w:pPr>
  </w:style>
  <w:style w:type="paragraph" w:styleId="ListParagraph">
    <w:name w:val="List Paragraph"/>
    <w:basedOn w:val="Normal"/>
    <w:uiPriority w:val="34"/>
    <w:qFormat/>
    <w:rsid w:val="005006DC"/>
    <w:pPr>
      <w:ind w:left="720"/>
      <w:contextualSpacing/>
    </w:pPr>
  </w:style>
  <w:style w:type="paragraph" w:styleId="Subtitle">
    <w:name w:val="Subtitle"/>
    <w:basedOn w:val="Normal"/>
    <w:next w:val="Normal"/>
    <w:link w:val="SubtitleChar"/>
    <w:uiPriority w:val="11"/>
    <w:qFormat/>
    <w:rsid w:val="00A03CAB"/>
  </w:style>
  <w:style w:type="character" w:customStyle="1" w:styleId="SubtitleChar">
    <w:name w:val="Subtitle Char"/>
    <w:basedOn w:val="DefaultParagraphFont"/>
    <w:link w:val="Subtitle"/>
    <w:uiPriority w:val="11"/>
    <w:rsid w:val="00A03CAB"/>
    <w:rPr>
      <w:rFonts w:ascii="Georgia" w:hAnsi="Georgia" w:cs="Helvetica Neue"/>
      <w:color w:val="000000"/>
      <w:sz w:val="22"/>
      <w:szCs w:val="22"/>
    </w:rPr>
  </w:style>
  <w:style w:type="character" w:styleId="FollowedHyperlink">
    <w:name w:val="FollowedHyperlink"/>
    <w:basedOn w:val="DefaultParagraphFont"/>
    <w:uiPriority w:val="99"/>
    <w:semiHidden/>
    <w:unhideWhenUsed/>
    <w:rsid w:val="00AC552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eekofprayer.org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vimeo.com/8031272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843</Words>
  <Characters>4811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 Brady</dc:creator>
  <cp:keywords/>
  <dc:description/>
  <cp:lastModifiedBy>Dave Chadwick</cp:lastModifiedBy>
  <cp:revision>10</cp:revision>
  <dcterms:created xsi:type="dcterms:W3CDTF">2023-03-02T15:22:00Z</dcterms:created>
  <dcterms:modified xsi:type="dcterms:W3CDTF">2023-03-08T10:50:00Z</dcterms:modified>
</cp:coreProperties>
</file>